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군복무 아들을 위한 기도문</w:t>
      </w:r>
    </w:p>
    <w:p/>
    <w:p>
      <w:pPr>
        <w:spacing w:before="240" w:after="240"/>
        <w:ind w:firstLine="403"/>
        <w:jc w:val="both"/>
      </w:pPr>
      <w:r>
        <w:t>자녀의 성품을 위한 기도로 하나님의 지혜를 구하세요.</w:t>
      </w:r>
    </w:p>
    <w:p/>
    <w:p>
      <w:pPr>
        <w:spacing w:line="400" w:lineRule="exact"/>
        <w:jc w:val="center"/>
      </w:pPr>
      <w:r>
        <w:rPr>
          <w:b/>
          <w:sz w:val="28"/>
        </w:rPr>
        <w:t>더 많은 기도문 보러가기:</w:t>
      </w:r>
      <w:r>
        <w:br/>
      </w:r>
      <w:r>
        <w:rPr>
          <w:b/>
          <w:sz w:val="28"/>
        </w:rPr>
        <w:t xml:space="preserve">[대표 기도문 나눔터] </w:t>
      </w:r>
      <w:r>
        <w:rPr>
          <w:b/>
          <w:sz w:val="28"/>
        </w:rPr>
      </w:r>
      <w:hyperlink r:id="rId9">
        <w:r>
          <w:rPr>
            <w:b/>
            <w:sz w:val="28"/>
            <w:color w:val="0000FF"/>
            <w:u w:val="single"/>
          </w:rPr>
          <w:t>https://prayer-church.co.kr/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rayer-church.co.k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군복무 아들을 위한 기도문</dc:title>
  <dc:subject>기도문 모음</dc:subject>
  <dc:creator>대표 기도문 나눔터</dc:creator>
  <cp:keywords>군복무, 아들을, 위한, 기도문</cp:keywords>
  <dc:description>군복무 아들을 위한 기도문 - 더 많은 기도문은 https://prayer-church.co.kr/ 에서 확인하세요
웹사이트: https://prayer-church.co.kr/
콘텐츠 유형: 기도문
SEO 설명: 군복무 아들을 위한 기도문... - 대표 기도문 나눔터에서 제공하는 기도문 모음</dc:description>
  <cp:lastModifiedBy/>
  <cp:revision>1</cp:revision>
  <dcterms:created xsi:type="dcterms:W3CDTF">2013-12-23T23:15:00Z</dcterms:created>
  <dcterms:modified xsi:type="dcterms:W3CDTF">2013-12-23T23:15:00Z</dcterms:modified>
  <cp:category>종교/신앙</cp:category>
  <cp:contentStatus>최종</cp:contentStatus>
</cp:coreProperties>
</file>